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tblW w:w="1006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EC16B9" w:rsidRPr="005A14AA" w:rsidTr="00AD07C3">
        <w:trPr>
          <w:cantSplit/>
          <w:trHeight w:val="34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Pr="005A14AA" w:rsidRDefault="00D863A0" w:rsidP="0038296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TIPO DE INFORME</w:t>
            </w:r>
          </w:p>
        </w:tc>
      </w:tr>
      <w:tr w:rsidR="00EC16B9" w:rsidRPr="005A14AA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23FA1" w:rsidRPr="005A14AA" w:rsidRDefault="00E60623" w:rsidP="008A74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hAnsi="Arial" w:cs="Arial"/>
                <w:noProof/>
                <w:sz w:val="24"/>
                <w:szCs w:val="24"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31766EFA" wp14:editId="278C33DB">
                      <wp:simplePos x="0" y="0"/>
                      <wp:positionH relativeFrom="column">
                        <wp:posOffset>2231390</wp:posOffset>
                      </wp:positionH>
                      <wp:positionV relativeFrom="paragraph">
                        <wp:posOffset>25400</wp:posOffset>
                      </wp:positionV>
                      <wp:extent cx="276225" cy="200025"/>
                      <wp:effectExtent l="0" t="0" r="28575" b="28575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47F75" w:rsidRDefault="00947F75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766EFA" id="Rectángulo 4" o:spid="_x0000_s1026" style="position:absolute;left:0;text-align:left;margin-left:175.7pt;margin-top:2pt;width:21.75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">
                      <v:stroke startarrowwidth="narrow" startarrowlength="short" endarrowwidth="narrow" endarrowlength="short" miterlimit="5243f"/>
                      <v:textbox inset="0,0,0,0">
                        <w:txbxContent>
                          <w:p w:rsidR="00947F75" w:rsidRDefault="00947F75">
                            <w:pPr>
                              <w:jc w:val="center"/>
                              <w:textDirection w:val="btL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204CF" w:rsidRPr="005A14AA">
              <w:rPr>
                <w:rFonts w:ascii="Arial" w:hAnsi="Arial" w:cs="Arial"/>
                <w:noProof/>
                <w:sz w:val="24"/>
                <w:szCs w:val="24"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04E617B0" wp14:editId="0A277C21">
                      <wp:simplePos x="0" y="0"/>
                      <wp:positionH relativeFrom="column">
                        <wp:posOffset>5523865</wp:posOffset>
                      </wp:positionH>
                      <wp:positionV relativeFrom="paragraph">
                        <wp:posOffset>3175</wp:posOffset>
                      </wp:positionV>
                      <wp:extent cx="227965" cy="219075"/>
                      <wp:effectExtent l="0" t="0" r="0" b="0"/>
                      <wp:wrapNone/>
                      <wp:docPr id="5" name="Rectángu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796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47F75" w:rsidRDefault="00947F75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4E617B0" id="Rectángulo 5" o:spid="_x0000_s1027" style="position:absolute;left:0;text-align:left;margin-left:434.95pt;margin-top:.25pt;width:17.95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:rsidR="00947F75" w:rsidRDefault="00947F75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D863A0"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</w:t>
            </w:r>
            <w:r w:rsidR="00AC10D7"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 </w:t>
            </w:r>
            <w:r w:rsidR="00D863A0"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INFORME PARCIAL                                                  INFORME FINAL  </w:t>
            </w:r>
          </w:p>
          <w:p w:rsidR="00EC16B9" w:rsidRPr="005A14AA" w:rsidRDefault="00023F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</w:t>
            </w:r>
            <w:r w:rsidR="006D25D6"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</w:t>
            </w:r>
            <w:r w:rsidR="00903514"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Cuota Número    01</w:t>
            </w:r>
          </w:p>
        </w:tc>
      </w:tr>
      <w:tr w:rsidR="00EC16B9" w:rsidRPr="005A14AA" w:rsidTr="00AD07C3">
        <w:trPr>
          <w:cantSplit/>
          <w:trHeight w:val="43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Pr="005A14AA" w:rsidRDefault="00D863A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ASPECTOS GENERALES DE CONTRATO Y SU EJECUCIÓN</w:t>
            </w:r>
          </w:p>
        </w:tc>
      </w:tr>
      <w:tr w:rsidR="00EC16B9" w:rsidRPr="005A14AA" w:rsidTr="00E60623">
        <w:trPr>
          <w:trHeight w:val="25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Pr="005A14AA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Contrato No. </w:t>
            </w:r>
            <w:r w:rsidR="005A14AA"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4162.010.26.1.5450-2025</w:t>
            </w:r>
          </w:p>
        </w:tc>
      </w:tr>
      <w:tr w:rsidR="00EC16B9" w:rsidRPr="005A14AA" w:rsidTr="00321DC7">
        <w:trPr>
          <w:trHeight w:val="37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Pr="005A14AA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Nombre completo del con</w:t>
            </w:r>
            <w:r w:rsidR="00736CEB"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tratista: </w:t>
            </w:r>
            <w:r w:rsidR="005A14AA"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ISABELLA CASTAÑO ZUÑIGA</w:t>
            </w:r>
          </w:p>
        </w:tc>
      </w:tr>
      <w:tr w:rsidR="00EC16B9" w:rsidRPr="005A14AA" w:rsidTr="00DA653A">
        <w:trPr>
          <w:cantSplit/>
          <w:trHeight w:val="16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Pr="005A14AA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Documen</w:t>
            </w:r>
            <w:r w:rsidR="00736CEB"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to de identificación:</w:t>
            </w:r>
            <w:r w:rsidR="005A14AA"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1.144.102.384</w:t>
            </w:r>
          </w:p>
        </w:tc>
      </w:tr>
      <w:tr w:rsidR="00EC16B9" w:rsidRPr="005A14AA" w:rsidTr="00DA653A">
        <w:trPr>
          <w:trHeight w:val="31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Pr="005A14AA" w:rsidRDefault="00D863A0">
            <w:pPr>
              <w:keepNext/>
              <w:tabs>
                <w:tab w:val="left" w:pos="4253"/>
                <w:tab w:val="left" w:pos="4962"/>
              </w:tabs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sz w:val="24"/>
                <w:szCs w:val="24"/>
              </w:rPr>
              <w:t xml:space="preserve">Nombre del supervisor: </w:t>
            </w:r>
            <w:r w:rsidR="00DA653A" w:rsidRPr="005A14AA">
              <w:rPr>
                <w:rFonts w:ascii="Arial" w:eastAsia="Arial" w:hAnsi="Arial" w:cs="Arial"/>
                <w:sz w:val="24"/>
                <w:szCs w:val="24"/>
              </w:rPr>
              <w:t>KRYSTHIAN DAVID RAMÍREZ MUNÉVAR</w:t>
            </w:r>
          </w:p>
        </w:tc>
      </w:tr>
      <w:tr w:rsidR="00EC16B9" w:rsidRPr="005A14AA" w:rsidTr="00E60623">
        <w:trPr>
          <w:trHeight w:val="27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2D64" w:rsidRPr="005A14AA" w:rsidRDefault="00D863A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sz w:val="24"/>
                <w:szCs w:val="24"/>
              </w:rPr>
              <w:t>Organismo: SECRETARÍA DEL DEPORTE Y LA RECREACIÓN</w:t>
            </w:r>
          </w:p>
        </w:tc>
      </w:tr>
      <w:tr w:rsidR="00EC16B9" w:rsidRPr="005A14AA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Pr="005A14AA" w:rsidRDefault="00736CEB" w:rsidP="00DA653A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sz w:val="24"/>
                <w:szCs w:val="24"/>
              </w:rPr>
              <w:t>Objeto del contrato:</w:t>
            </w:r>
            <w:r w:rsidR="005A14AA" w:rsidRPr="005A14AA">
              <w:rPr>
                <w:rFonts w:ascii="Arial" w:eastAsia="Arial" w:hAnsi="Arial" w:cs="Arial"/>
                <w:sz w:val="24"/>
                <w:szCs w:val="24"/>
              </w:rPr>
              <w:t xml:space="preserve"> Prestación de servicios profesionales en la Secretaría del Deporte y la Recreación del proyecto denominado Fortalecimiento de la planificación estratégica del servicio del deporte, recreación y la actividad física en Santiago de Cali BP - 26005398.</w:t>
            </w:r>
          </w:p>
        </w:tc>
      </w:tr>
      <w:tr w:rsidR="00EC16B9" w:rsidRPr="005A14AA" w:rsidTr="00AA34EA">
        <w:trPr>
          <w:trHeight w:val="42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Pr="005A14AA" w:rsidRDefault="00D863A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JURÍDICO</w:t>
            </w:r>
          </w:p>
        </w:tc>
      </w:tr>
      <w:tr w:rsidR="00EC16B9" w:rsidRPr="005A14AA" w:rsidTr="00AD07C3">
        <w:trPr>
          <w:trHeight w:val="406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Pr="005A14AA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Fecha de Inicio</w:t>
            </w:r>
          </w:p>
          <w:p w:rsidR="00EC16B9" w:rsidRPr="005A14AA" w:rsidRDefault="005A1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04/dic/2025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Pr="005A14AA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Fecha terminación</w:t>
            </w:r>
          </w:p>
          <w:p w:rsidR="00EC16B9" w:rsidRPr="005A14AA" w:rsidRDefault="005A14AA" w:rsidP="00E040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31/dic/2025</w:t>
            </w:r>
          </w:p>
        </w:tc>
      </w:tr>
      <w:tr w:rsidR="00EC16B9" w:rsidRPr="005A14AA" w:rsidTr="002B1B46">
        <w:trPr>
          <w:trHeight w:val="35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Pr="005A14AA" w:rsidRDefault="00D863A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EC16B9" w:rsidRPr="005A14AA" w:rsidTr="00E60623">
        <w:trPr>
          <w:trHeight w:val="26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Pr="005A14AA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Suspensión:  N/A</w:t>
            </w:r>
          </w:p>
        </w:tc>
      </w:tr>
      <w:tr w:rsidR="00EC16B9" w:rsidRPr="005A14AA" w:rsidTr="00F92154">
        <w:trPr>
          <w:trHeight w:val="2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Pr="005A14AA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Reanudación: N/A</w:t>
            </w:r>
          </w:p>
        </w:tc>
      </w:tr>
      <w:tr w:rsidR="00EC16B9" w:rsidRPr="005A14AA" w:rsidTr="00F92154">
        <w:trPr>
          <w:trHeight w:val="27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Pr="005A14AA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Cesión: N/A</w:t>
            </w:r>
          </w:p>
        </w:tc>
      </w:tr>
      <w:tr w:rsidR="00EC16B9" w:rsidRPr="005A14AA" w:rsidTr="00F92154">
        <w:trPr>
          <w:trHeight w:val="28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Pr="005A14AA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Terminación anticipada:  N/A</w:t>
            </w:r>
          </w:p>
        </w:tc>
      </w:tr>
      <w:tr w:rsidR="00EC16B9" w:rsidRPr="005A14AA" w:rsidTr="00AA34EA">
        <w:trPr>
          <w:trHeight w:val="35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Pr="005A14AA" w:rsidRDefault="00D863A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CONTABLE Y FINANCIERO</w:t>
            </w:r>
          </w:p>
        </w:tc>
      </w:tr>
      <w:tr w:rsidR="00EC16B9" w:rsidRPr="005A14AA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Pr="005A14AA" w:rsidRDefault="00D863A0" w:rsidP="00736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Valor inicial del contrato: Es hasta por la suma de </w:t>
            </w:r>
            <w:r w:rsidR="005A14AA"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DIEZ MILLONES OCHOCIENTOS NOVENTA MIL PESOS MCTE ($10.890.000).</w:t>
            </w:r>
          </w:p>
        </w:tc>
      </w:tr>
      <w:tr w:rsidR="00EC16B9" w:rsidRPr="005A14AA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Pr="005A14AA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Adición: N/A </w:t>
            </w:r>
          </w:p>
        </w:tc>
      </w:tr>
      <w:tr w:rsidR="00EC16B9" w:rsidRPr="005A14AA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Pr="005A14AA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Prórroga: N/A</w:t>
            </w:r>
          </w:p>
        </w:tc>
      </w:tr>
      <w:tr w:rsidR="00EC16B9" w:rsidRPr="005A14AA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Pr="005A14AA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 para Retención en la fuente:</w:t>
            </w:r>
          </w:p>
        </w:tc>
      </w:tr>
      <w:tr w:rsidR="00EC16B9" w:rsidRPr="005A14AA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Style w:val="a0"/>
              <w:tblW w:w="9953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EC16B9" w:rsidRPr="005A14AA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C16B9" w:rsidRPr="005A14AA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5A14A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C16B9" w:rsidRPr="005A14AA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5A14A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C16B9" w:rsidRPr="005A14AA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5A14A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NO</w:t>
                  </w:r>
                </w:p>
              </w:tc>
            </w:tr>
            <w:tr w:rsidR="00EC16B9" w:rsidRPr="005A14AA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C16B9" w:rsidRPr="005A14AA" w:rsidRDefault="00D863A0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459" w:hanging="425"/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5A14A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lastRenderedPageBreak/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C16B9" w:rsidRPr="005A14AA" w:rsidRDefault="00EC16B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C16B9" w:rsidRPr="005A14AA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5A14A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  <w:p w:rsidR="00EC16B9" w:rsidRPr="005A14AA" w:rsidRDefault="00EC16B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C16B9" w:rsidRPr="005A14AA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C16B9" w:rsidRPr="005A14AA" w:rsidRDefault="00D863A0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459" w:hanging="469"/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5A14A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C16B9" w:rsidRPr="005A14AA" w:rsidRDefault="00EC16B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C16B9" w:rsidRPr="005A14AA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5A14A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</w:tc>
            </w:tr>
          </w:tbl>
          <w:p w:rsidR="00EC16B9" w:rsidRPr="005A14AA" w:rsidRDefault="00EC1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C16B9" w:rsidRPr="005A14AA" w:rsidTr="00FF3497">
        <w:trPr>
          <w:trHeight w:val="14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Pr="005A14AA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Información:</w:t>
            </w:r>
          </w:p>
          <w:tbl>
            <w:tblPr>
              <w:tblStyle w:val="a1"/>
              <w:tblW w:w="9957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EC16B9" w:rsidRPr="005A14AA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16B9" w:rsidRPr="005A14AA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34" w:hanging="34"/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5A14A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16B9" w:rsidRPr="005A14AA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5A14A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16B9" w:rsidRPr="005A14AA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5A14A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16B9" w:rsidRPr="005A14AA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5A14A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Saldo por Cancelar</w:t>
                  </w:r>
                </w:p>
              </w:tc>
            </w:tr>
            <w:tr w:rsidR="00EC16B9" w:rsidRPr="005A14AA" w:rsidTr="00127652">
              <w:trPr>
                <w:trHeight w:val="580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16B9" w:rsidRPr="005A14AA" w:rsidRDefault="00903514" w:rsidP="00736CE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5A14A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$ </w:t>
                  </w:r>
                  <w:r w:rsidR="005A14AA" w:rsidRPr="005A14A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10.890.000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16B9" w:rsidRPr="005A14AA" w:rsidRDefault="00D863A0" w:rsidP="00736CE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5A14A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$ </w:t>
                  </w:r>
                  <w:r w:rsidR="005A14AA" w:rsidRPr="005A14A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5.445.000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16B9" w:rsidRPr="005A14AA" w:rsidRDefault="00F92154" w:rsidP="0090351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5A14A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</w:t>
                  </w:r>
                  <w:r w:rsidR="00903514" w:rsidRPr="005A14A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0.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16B9" w:rsidRPr="005A14AA" w:rsidRDefault="005A14AA" w:rsidP="00736CE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5A14A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$ 5.445.000</w:t>
                  </w:r>
                </w:p>
              </w:tc>
            </w:tr>
          </w:tbl>
          <w:p w:rsidR="00EC16B9" w:rsidRPr="005A14AA" w:rsidRDefault="00EC1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C16B9" w:rsidRPr="005A14AA" w:rsidTr="00AA34EA">
        <w:trPr>
          <w:trHeight w:val="281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Pr="005A14AA" w:rsidRDefault="00D863A0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sz w:val="24"/>
                <w:szCs w:val="24"/>
              </w:rPr>
              <w:t>Información del pago de seguridad social:</w:t>
            </w:r>
          </w:p>
        </w:tc>
      </w:tr>
      <w:tr w:rsidR="00EC16B9" w:rsidRPr="005A14AA" w:rsidTr="00AA34EA">
        <w:trPr>
          <w:trHeight w:val="399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Pr="005A14AA" w:rsidRDefault="00D863A0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sz w:val="24"/>
                <w:szCs w:val="24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Pr="005A14AA" w:rsidRDefault="00D863A0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sz w:val="24"/>
                <w:szCs w:val="24"/>
              </w:rPr>
              <w:t>Datos Certificación o Planilla de Pago</w:t>
            </w:r>
          </w:p>
        </w:tc>
      </w:tr>
      <w:tr w:rsidR="00EC16B9" w:rsidRPr="005A14AA">
        <w:trPr>
          <w:trHeight w:val="1429"/>
        </w:trPr>
        <w:tc>
          <w:tcPr>
            <w:tcW w:w="315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Pr="005A14AA" w:rsidRDefault="00EC16B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EC16B9" w:rsidRPr="005A14AA" w:rsidRDefault="00D863A0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sz w:val="24"/>
                <w:szCs w:val="24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36CEB" w:rsidRPr="005A14AA" w:rsidRDefault="00861DAC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sz w:val="24"/>
                <w:szCs w:val="24"/>
              </w:rPr>
              <w:t>No. Planilla:</w:t>
            </w:r>
            <w:r w:rsidR="005A14AA" w:rsidRPr="005A14AA">
              <w:rPr>
                <w:rFonts w:ascii="Arial" w:eastAsia="Arial" w:hAnsi="Arial" w:cs="Arial"/>
                <w:sz w:val="24"/>
                <w:szCs w:val="24"/>
              </w:rPr>
              <w:t xml:space="preserve"> N/A</w:t>
            </w:r>
            <w:r w:rsidR="00D863A0" w:rsidRPr="005A14AA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:rsidR="00EC16B9" w:rsidRPr="005A14AA" w:rsidRDefault="00D863A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sz w:val="24"/>
                <w:szCs w:val="24"/>
              </w:rPr>
              <w:t>No. PIN, Autorización, Referencia, Pago:</w:t>
            </w:r>
            <w:r w:rsidR="005A14AA" w:rsidRPr="005A14AA">
              <w:rPr>
                <w:rFonts w:ascii="Arial" w:eastAsia="Arial" w:hAnsi="Arial" w:cs="Arial"/>
                <w:sz w:val="24"/>
                <w:szCs w:val="24"/>
              </w:rPr>
              <w:t xml:space="preserve"> N/A</w:t>
            </w:r>
          </w:p>
          <w:p w:rsidR="00EC16B9" w:rsidRPr="005A14AA" w:rsidRDefault="00736CEB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sz w:val="24"/>
                <w:szCs w:val="24"/>
              </w:rPr>
              <w:t xml:space="preserve">Operador: </w:t>
            </w:r>
            <w:r w:rsidR="005A14AA" w:rsidRPr="005A14AA">
              <w:rPr>
                <w:rFonts w:ascii="Arial" w:eastAsia="Arial" w:hAnsi="Arial" w:cs="Arial"/>
                <w:sz w:val="24"/>
                <w:szCs w:val="24"/>
              </w:rPr>
              <w:t>N/A</w:t>
            </w:r>
          </w:p>
          <w:p w:rsidR="00EC16B9" w:rsidRPr="005A14AA" w:rsidRDefault="00861DAC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sz w:val="24"/>
                <w:szCs w:val="24"/>
              </w:rPr>
              <w:t xml:space="preserve">Fecha de Pago: </w:t>
            </w:r>
            <w:r w:rsidR="005A14AA" w:rsidRPr="005A14AA">
              <w:rPr>
                <w:rFonts w:ascii="Arial" w:eastAsia="Arial" w:hAnsi="Arial" w:cs="Arial"/>
                <w:sz w:val="24"/>
                <w:szCs w:val="24"/>
              </w:rPr>
              <w:t>N/A</w:t>
            </w:r>
          </w:p>
          <w:p w:rsidR="00EC16B9" w:rsidRPr="005A14AA" w:rsidRDefault="00D863A0" w:rsidP="00E60623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sz w:val="24"/>
                <w:szCs w:val="24"/>
              </w:rPr>
              <w:t>Periodo de pago</w:t>
            </w:r>
            <w:r w:rsidR="00736CEB" w:rsidRPr="005A14AA">
              <w:rPr>
                <w:rFonts w:ascii="Arial" w:eastAsia="Arial" w:hAnsi="Arial" w:cs="Arial"/>
                <w:sz w:val="24"/>
                <w:szCs w:val="24"/>
              </w:rPr>
              <w:t xml:space="preserve"> de la seguridad social:</w:t>
            </w:r>
            <w:r w:rsidR="005A14AA" w:rsidRPr="005A14AA">
              <w:rPr>
                <w:rFonts w:ascii="Arial" w:eastAsia="Arial" w:hAnsi="Arial" w:cs="Arial"/>
                <w:sz w:val="24"/>
                <w:szCs w:val="24"/>
              </w:rPr>
              <w:t>N/A</w:t>
            </w:r>
          </w:p>
        </w:tc>
      </w:tr>
      <w:tr w:rsidR="00EC16B9" w:rsidRPr="005A14AA" w:rsidTr="00127652">
        <w:trPr>
          <w:trHeight w:val="376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Pr="005A14AA" w:rsidRDefault="00D863A0" w:rsidP="009162E3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sz w:val="24"/>
                <w:szCs w:val="24"/>
              </w:rPr>
              <w:t>Observaciones al informe financiero y contable:</w:t>
            </w:r>
            <w:r w:rsidR="00F92154" w:rsidRPr="005A14AA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5A14AA" w:rsidRPr="005A14AA">
              <w:rPr>
                <w:rFonts w:ascii="Arial" w:eastAsia="Arial" w:hAnsi="Arial" w:cs="Arial"/>
                <w:sz w:val="24"/>
                <w:szCs w:val="24"/>
              </w:rPr>
              <w:t>La contratista adjunta certificados de afiliación de EPS, pensión y ARL para el pago de esta cuenta, según decreto 1273 de 23/07/2018 que permite efectuar la cancelación mes vencido de la seguridad social. Se compromete a pagar la seguridad social correspondiente.</w:t>
            </w:r>
          </w:p>
        </w:tc>
      </w:tr>
      <w:tr w:rsidR="00EC16B9" w:rsidRPr="005A14AA" w:rsidTr="00AA34EA">
        <w:trPr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248CA" w:rsidRPr="005A14AA" w:rsidRDefault="00D863A0" w:rsidP="00C248C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TÉCNICO</w:t>
            </w:r>
          </w:p>
        </w:tc>
      </w:tr>
      <w:tr w:rsidR="005A14AA" w:rsidRPr="005A14AA" w:rsidTr="00BF6DB6">
        <w:trPr>
          <w:trHeight w:val="9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A14AA" w:rsidRPr="005A14AA" w:rsidRDefault="005A14AA" w:rsidP="005A1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s-MX"/>
              </w:rPr>
            </w:pPr>
            <w:r w:rsidRPr="005A14AA">
              <w:rPr>
                <w:rFonts w:ascii="Arial" w:hAnsi="Arial" w:cs="Arial"/>
                <w:color w:val="000000"/>
                <w:sz w:val="24"/>
                <w:szCs w:val="24"/>
              </w:rPr>
              <w:t>1. Participar activamente en los espacios de articulación y seguimiento entre el despacho y las demás áreas del organismo relacionados con los procesos contractuales y jurídicos de la Secretaría de Deporte y Recreación del Distrito de Santiago de Cali.</w:t>
            </w:r>
          </w:p>
          <w:p w:rsidR="005A14AA" w:rsidRPr="005A14AA" w:rsidRDefault="005A14AA" w:rsidP="005A14AA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5A14AA" w:rsidRPr="005A14AA" w:rsidRDefault="005A14AA" w:rsidP="005A14AA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5A14AA">
              <w:rPr>
                <w:rFonts w:ascii="Arial" w:hAnsi="Arial" w:cs="Arial"/>
                <w:color w:val="000000"/>
              </w:rPr>
              <w:t>Realicé un informe del acompañamiento y los procesos que se realizaron en la rendición de cuentas de la Secretaría del Deporte y la Recreación, donde participaron el Secretario de Despacho Alexander Camacho Nieto y el Subsecretario de Fomento, Nayib Tobón Cuero; el Subsecretario de Infraestructura Deportiva, Edgar Alfredo Martínez Balanta; y el Jefe de la Unidad de Apoyo a la Gestión Khrysthian David Ramírez Munévar, quienes expusieron de manera detallada los logros alcanzados en materia deportiva, recreativa, administrativa y comunitaria.</w:t>
            </w:r>
          </w:p>
          <w:p w:rsidR="005A14AA" w:rsidRPr="005A14AA" w:rsidRDefault="005A14AA" w:rsidP="005A14AA">
            <w:pPr>
              <w:pStyle w:val="isselectedend"/>
              <w:spacing w:before="0" w:beforeAutospacing="0" w:after="0" w:afterAutospacing="0"/>
              <w:jc w:val="both"/>
              <w:rPr>
                <w:rStyle w:val="Textoennegrita"/>
                <w:rFonts w:ascii="Arial" w:hAnsi="Arial" w:cs="Arial"/>
                <w:b w:val="0"/>
              </w:rPr>
            </w:pPr>
            <w:r w:rsidRPr="005A14AA">
              <w:rPr>
                <w:rStyle w:val="Textoennegrita"/>
                <w:rFonts w:ascii="Arial" w:hAnsi="Arial" w:cs="Arial"/>
                <w:b w:val="0"/>
              </w:rPr>
              <w:t>Fomento Deportivo</w:t>
            </w:r>
          </w:p>
          <w:p w:rsidR="005A14AA" w:rsidRPr="005A14AA" w:rsidRDefault="005A14AA" w:rsidP="005A14AA">
            <w:pPr>
              <w:pStyle w:val="isselectedend"/>
              <w:spacing w:before="0" w:beforeAutospacing="0" w:after="0" w:afterAutospacing="0"/>
              <w:jc w:val="both"/>
              <w:rPr>
                <w:rFonts w:ascii="Arial" w:hAnsi="Arial" w:cs="Arial"/>
                <w:bCs/>
              </w:rPr>
            </w:pPr>
            <w:r w:rsidRPr="005A14AA">
              <w:rPr>
                <w:rFonts w:ascii="Arial" w:hAnsi="Arial" w:cs="Arial"/>
              </w:rPr>
              <w:br/>
              <w:t>El Subsecretario Nayib Tobón Cuero presentó los avances en el desarrollo de programas comunitarios, recreativos y formativos, resaltando:</w:t>
            </w:r>
          </w:p>
          <w:p w:rsidR="005A14AA" w:rsidRPr="005A14AA" w:rsidRDefault="005A14AA" w:rsidP="005A14AA">
            <w:pPr>
              <w:pStyle w:val="isselectedend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5A14AA">
              <w:rPr>
                <w:rFonts w:ascii="Arial" w:hAnsi="Arial" w:cs="Arial"/>
              </w:rPr>
              <w:t>La ampliación de la cobertura de escuelas de formación deportiva.</w:t>
            </w:r>
          </w:p>
          <w:p w:rsidR="005A14AA" w:rsidRPr="005A14AA" w:rsidRDefault="005A14AA" w:rsidP="005A14AA">
            <w:pPr>
              <w:pStyle w:val="isselectedend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5A14AA">
              <w:rPr>
                <w:rFonts w:ascii="Arial" w:hAnsi="Arial" w:cs="Arial"/>
              </w:rPr>
              <w:t>El fortalecimiento de estrategias de promoción de la actividad física en comunas y corregimientos.</w:t>
            </w:r>
          </w:p>
          <w:p w:rsidR="005A14AA" w:rsidRPr="005A14AA" w:rsidRDefault="005A14AA" w:rsidP="005A14AA">
            <w:pPr>
              <w:pStyle w:val="isselectedend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5A14AA">
              <w:rPr>
                <w:rFonts w:ascii="Arial" w:hAnsi="Arial" w:cs="Arial"/>
              </w:rPr>
              <w:t>La ejecución de eventos recreodeportivos que incentivaron la participación ciudadana y la convivencia.</w:t>
            </w:r>
          </w:p>
          <w:p w:rsidR="005A14AA" w:rsidRPr="005A14AA" w:rsidRDefault="005A14AA" w:rsidP="005A14AA">
            <w:pPr>
              <w:pStyle w:val="isselectedend"/>
              <w:spacing w:before="0" w:beforeAutospacing="0" w:after="0" w:afterAutospacing="0"/>
              <w:jc w:val="both"/>
              <w:rPr>
                <w:rStyle w:val="Textoennegrita"/>
                <w:rFonts w:ascii="Arial" w:hAnsi="Arial" w:cs="Arial"/>
                <w:b w:val="0"/>
              </w:rPr>
            </w:pPr>
            <w:r w:rsidRPr="005A14AA">
              <w:rPr>
                <w:rStyle w:val="Textoennegrita"/>
                <w:rFonts w:ascii="Arial" w:hAnsi="Arial" w:cs="Arial"/>
                <w:b w:val="0"/>
              </w:rPr>
              <w:t>Infraestructura Deportiva</w:t>
            </w:r>
          </w:p>
          <w:p w:rsidR="005A14AA" w:rsidRPr="005A14AA" w:rsidRDefault="005A14AA" w:rsidP="005A14AA">
            <w:pPr>
              <w:pStyle w:val="isselectedend"/>
              <w:spacing w:before="0" w:beforeAutospacing="0" w:after="0" w:afterAutospacing="0"/>
              <w:jc w:val="both"/>
              <w:rPr>
                <w:rFonts w:ascii="Arial" w:hAnsi="Arial" w:cs="Arial"/>
                <w:bCs/>
              </w:rPr>
            </w:pPr>
            <w:r w:rsidRPr="005A14AA">
              <w:rPr>
                <w:rFonts w:ascii="Arial" w:hAnsi="Arial" w:cs="Arial"/>
              </w:rPr>
              <w:br/>
              <w:t>El Subsecretario Edgar Alfredo Martínez Balanta socializó los resultados más relevantes en mantenimiento, adecuación y recuperación de escenarios deportivos, entre ellos:</w:t>
            </w:r>
          </w:p>
          <w:p w:rsidR="005A14AA" w:rsidRPr="005A14AA" w:rsidRDefault="005A14AA" w:rsidP="005A14AA">
            <w:pPr>
              <w:pStyle w:val="isselectedend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5A14AA">
              <w:rPr>
                <w:rFonts w:ascii="Arial" w:hAnsi="Arial" w:cs="Arial"/>
              </w:rPr>
              <w:t>Intervenciones en escenarios estratégicos para garantizar su funcionalidad y seguridad.</w:t>
            </w:r>
          </w:p>
          <w:p w:rsidR="005A14AA" w:rsidRPr="005A14AA" w:rsidRDefault="005A14AA" w:rsidP="005A14AA">
            <w:pPr>
              <w:pStyle w:val="isselectedend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5A14AA">
              <w:rPr>
                <w:rFonts w:ascii="Arial" w:hAnsi="Arial" w:cs="Arial"/>
              </w:rPr>
              <w:t>Mejoras en canchas múltiples, coliseos y gimnasios al aire libre.</w:t>
            </w:r>
          </w:p>
          <w:p w:rsidR="005A14AA" w:rsidRPr="005A14AA" w:rsidRDefault="005A14AA" w:rsidP="005A14AA">
            <w:pPr>
              <w:pStyle w:val="isselectedend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5A14AA">
              <w:rPr>
                <w:rFonts w:ascii="Arial" w:hAnsi="Arial" w:cs="Arial"/>
              </w:rPr>
              <w:t>Procesos técnicos orientados a la conservación del Estadio Pascual Guerrero y otros escenarios administrados por la Secretaría.</w:t>
            </w:r>
          </w:p>
          <w:p w:rsidR="005A14AA" w:rsidRPr="005A14AA" w:rsidRDefault="005A14AA" w:rsidP="005A14AA">
            <w:pPr>
              <w:pStyle w:val="isselectedend"/>
              <w:spacing w:before="0" w:beforeAutospacing="0" w:after="0" w:afterAutospacing="0"/>
              <w:jc w:val="both"/>
              <w:rPr>
                <w:rStyle w:val="Textoennegrita"/>
                <w:rFonts w:ascii="Arial" w:hAnsi="Arial" w:cs="Arial"/>
                <w:b w:val="0"/>
              </w:rPr>
            </w:pPr>
            <w:r w:rsidRPr="005A14AA">
              <w:rPr>
                <w:rStyle w:val="Textoennegrita"/>
                <w:rFonts w:ascii="Arial" w:hAnsi="Arial" w:cs="Arial"/>
                <w:b w:val="0"/>
              </w:rPr>
              <w:t>Gestión Administrativa y de Apoyo</w:t>
            </w:r>
          </w:p>
          <w:p w:rsidR="005A14AA" w:rsidRPr="005A14AA" w:rsidRDefault="005A14AA" w:rsidP="005A14AA">
            <w:pPr>
              <w:pStyle w:val="isselectedend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5A14AA">
              <w:rPr>
                <w:rFonts w:ascii="Arial" w:hAnsi="Arial" w:cs="Arial"/>
              </w:rPr>
              <w:br/>
              <w:t>El Jefe de la Unidad de Apoyo a la Gestión, Khrysthian David Ramírez Munévar, expuso los resultados administrativos y de soporte institucional, tales como:</w:t>
            </w:r>
          </w:p>
          <w:p w:rsidR="005A14AA" w:rsidRPr="005A14AA" w:rsidRDefault="005A14AA" w:rsidP="005A14AA">
            <w:pPr>
              <w:pStyle w:val="isselectedend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5A14AA">
              <w:rPr>
                <w:rFonts w:ascii="Arial" w:hAnsi="Arial" w:cs="Arial"/>
              </w:rPr>
              <w:t>Optimización de los procesos contractuales y fortalecimiento del control interno.</w:t>
            </w:r>
          </w:p>
          <w:p w:rsidR="005A14AA" w:rsidRPr="005A14AA" w:rsidRDefault="005A14AA" w:rsidP="005A14AA">
            <w:pPr>
              <w:pStyle w:val="isselectedend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5A14AA">
              <w:rPr>
                <w:rFonts w:ascii="Arial" w:hAnsi="Arial" w:cs="Arial"/>
              </w:rPr>
              <w:t>Ejecución eficiente del presupuesto y cumplimiento de indicadores de gestión.</w:t>
            </w:r>
          </w:p>
          <w:p w:rsidR="005A14AA" w:rsidRPr="005A14AA" w:rsidRDefault="005A14AA" w:rsidP="005A14AA">
            <w:pPr>
              <w:pStyle w:val="isselectedend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5A14AA">
              <w:rPr>
                <w:rFonts w:ascii="Arial" w:hAnsi="Arial" w:cs="Arial"/>
              </w:rPr>
              <w:t>Consolidación de estrategias para mejorar la atención ciudadana, la gestión documental y el seguimiento a requerimientos de entes de control.</w:t>
            </w:r>
          </w:p>
          <w:p w:rsidR="005A14AA" w:rsidRPr="005A14AA" w:rsidRDefault="005A14AA" w:rsidP="005A14AA">
            <w:pPr>
              <w:suppressAutoHyphens w:val="0"/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4AA" w:rsidRPr="005A14AA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14AA" w:rsidRPr="005A14AA" w:rsidRDefault="005A14AA" w:rsidP="005A14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181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Recibo a Satisfacción de Servicios: N/A</w:t>
            </w:r>
          </w:p>
        </w:tc>
      </w:tr>
      <w:tr w:rsidR="005A14AA" w:rsidRPr="005A14AA">
        <w:trPr>
          <w:cantSplit/>
          <w:trHeight w:val="30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14AA" w:rsidRPr="005A14AA" w:rsidRDefault="005A14AA" w:rsidP="005A14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Constancia de Paz y Salvo: N/A</w:t>
            </w:r>
          </w:p>
        </w:tc>
      </w:tr>
      <w:tr w:rsidR="005A14AA" w:rsidRPr="005A14AA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14AA" w:rsidRPr="005A14AA" w:rsidRDefault="005A14AA" w:rsidP="005A1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Observaciones al informe técnico: N/A</w:t>
            </w:r>
          </w:p>
        </w:tc>
      </w:tr>
      <w:tr w:rsidR="005A14AA" w:rsidRPr="005A14AA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14AA" w:rsidRPr="005A14AA" w:rsidRDefault="005A14AA" w:rsidP="005A14A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RECOMENDACIONES PARA EL CONTRATISTA</w:t>
            </w:r>
          </w:p>
        </w:tc>
      </w:tr>
      <w:tr w:rsidR="005A14AA" w:rsidRPr="005A14AA">
        <w:trPr>
          <w:cantSplit/>
          <w:trHeight w:val="63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14AA" w:rsidRPr="005A14AA" w:rsidRDefault="005A14AA" w:rsidP="005A1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5A14AA" w:rsidRPr="005A14AA" w:rsidRDefault="005A14AA" w:rsidP="005A1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No se reporta recomendaciones para el presente período.</w:t>
            </w:r>
          </w:p>
          <w:p w:rsidR="005A14AA" w:rsidRPr="005A14AA" w:rsidRDefault="005A14AA" w:rsidP="005A1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5A14AA" w:rsidRPr="005A14AA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14AA" w:rsidRPr="005A14AA" w:rsidRDefault="005A14AA" w:rsidP="005A14A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FIRMAS RESPONSABLES</w:t>
            </w:r>
          </w:p>
        </w:tc>
      </w:tr>
      <w:tr w:rsidR="005A14AA" w:rsidRPr="005A14AA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14AA" w:rsidRPr="005A14AA" w:rsidRDefault="005A14AA" w:rsidP="005A1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5A14AA" w:rsidRPr="005A14AA" w:rsidRDefault="005A14AA" w:rsidP="005A1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5A14AA" w:rsidRPr="005A14AA" w:rsidRDefault="005A14AA" w:rsidP="005A1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5A14AA" w:rsidRPr="005A14AA" w:rsidRDefault="005A14AA" w:rsidP="005A1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5A14AA" w:rsidRPr="005A14AA" w:rsidRDefault="005A14AA" w:rsidP="005A1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0" w:name="_heading=h.gjdgxs" w:colFirst="0" w:colLast="0"/>
            <w:bookmarkEnd w:id="0"/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_____________________________________</w:t>
            </w:r>
          </w:p>
          <w:p w:rsidR="005A14AA" w:rsidRPr="005A14AA" w:rsidRDefault="005A14AA" w:rsidP="005A14AA">
            <w:pPr>
              <w:keepNext/>
              <w:tabs>
                <w:tab w:val="left" w:pos="4253"/>
                <w:tab w:val="left" w:pos="4962"/>
              </w:tabs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sz w:val="24"/>
                <w:szCs w:val="24"/>
              </w:rPr>
              <w:t xml:space="preserve">KRYSTHIAN DAVID RAMÍREZ MUNÉVAR </w:t>
            </w:r>
          </w:p>
          <w:p w:rsidR="005A14AA" w:rsidRPr="005A14AA" w:rsidRDefault="005A14AA" w:rsidP="005A1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78"/>
                <w:tab w:val="left" w:pos="6375"/>
              </w:tabs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sz w:val="24"/>
                <w:szCs w:val="24"/>
              </w:rPr>
              <w:t>Nombre y firma del Supervisor</w:t>
            </w: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</w:tc>
      </w:tr>
      <w:tr w:rsidR="005A14AA" w:rsidRPr="005A14AA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14AA" w:rsidRPr="005A14AA" w:rsidRDefault="005A14AA" w:rsidP="005A1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Fecha de suscripción del informe de supervisión: Santiago De Cali, </w:t>
            </w:r>
            <w:r w:rsidR="009162E3">
              <w:rPr>
                <w:rFonts w:ascii="Arial" w:eastAsia="Arial" w:hAnsi="Arial" w:cs="Arial"/>
                <w:color w:val="000000"/>
                <w:sz w:val="24"/>
                <w:szCs w:val="24"/>
              </w:rPr>
              <w:t>12/dic</w:t>
            </w:r>
            <w:bookmarkStart w:id="1" w:name="_GoBack"/>
            <w:bookmarkEnd w:id="1"/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/2025</w:t>
            </w:r>
          </w:p>
        </w:tc>
      </w:tr>
    </w:tbl>
    <w:p w:rsidR="00EC16B9" w:rsidRPr="005A14AA" w:rsidRDefault="00EC16B9" w:rsidP="00AA34EA">
      <w:pPr>
        <w:rPr>
          <w:rFonts w:ascii="Arial" w:eastAsia="Arial" w:hAnsi="Arial" w:cs="Arial"/>
          <w:sz w:val="24"/>
          <w:szCs w:val="24"/>
        </w:rPr>
      </w:pPr>
    </w:p>
    <w:sectPr w:rsidR="00EC16B9" w:rsidRPr="005A14AA">
      <w:headerReference w:type="default" r:id="rId8"/>
      <w:footerReference w:type="default" r:id="rId9"/>
      <w:pgSz w:w="12242" w:h="15842"/>
      <w:pgMar w:top="1134" w:right="1134" w:bottom="1701" w:left="1134" w:header="720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F60" w:rsidRDefault="00305F60">
      <w:r>
        <w:separator/>
      </w:r>
    </w:p>
  </w:endnote>
  <w:endnote w:type="continuationSeparator" w:id="0">
    <w:p w:rsidR="00305F60" w:rsidRDefault="00305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F75" w:rsidRDefault="00947F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:rsidR="00947F75" w:rsidRDefault="00947F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947F75" w:rsidRDefault="00947F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305F60">
      <w:rPr>
        <w:rFonts w:ascii="Arial" w:eastAsia="Arial" w:hAnsi="Arial" w:cs="Arial"/>
        <w:noProof/>
        <w:color w:val="000000"/>
        <w:sz w:val="16"/>
        <w:szCs w:val="16"/>
      </w:rPr>
      <w:t>1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305F60">
      <w:rPr>
        <w:rFonts w:ascii="Arial" w:eastAsia="Arial" w:hAnsi="Arial" w:cs="Arial"/>
        <w:noProof/>
        <w:color w:val="000000"/>
        <w:sz w:val="16"/>
        <w:szCs w:val="16"/>
      </w:rPr>
      <w:t>1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F60" w:rsidRDefault="00305F60">
      <w:r>
        <w:separator/>
      </w:r>
    </w:p>
  </w:footnote>
  <w:footnote w:type="continuationSeparator" w:id="0">
    <w:p w:rsidR="00305F60" w:rsidRDefault="00305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F75" w:rsidRDefault="00947F75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4"/>
        <w:szCs w:val="24"/>
      </w:rPr>
    </w:pPr>
  </w:p>
  <w:tbl>
    <w:tblPr>
      <w:tblStyle w:val="a2"/>
      <w:tblW w:w="10064" w:type="dxa"/>
      <w:tblInd w:w="137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47F75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47F75" w:rsidRDefault="00947F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  <w:lang w:val="es-CO"/>
            </w:rPr>
            <w:drawing>
              <wp:inline distT="0" distB="0" distL="0" distR="0">
                <wp:extent cx="1079997" cy="828675"/>
                <wp:effectExtent l="0" t="0" r="0" b="0"/>
                <wp:docPr id="6" name="image1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:rsidR="00947F75" w:rsidRDefault="00947F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:rsidR="00947F75" w:rsidRDefault="00947F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:rsidR="00947F75" w:rsidRDefault="00947F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47F75" w:rsidRDefault="00947F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947F75" w:rsidRDefault="00947F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:rsidR="00947F75" w:rsidRDefault="00947F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:rsidR="00947F75" w:rsidRDefault="00947F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947F75" w:rsidRDefault="00947F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947F75" w:rsidRDefault="00947F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:rsidR="00947F75" w:rsidRDefault="00947F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47F75" w:rsidRDefault="00947F75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MAJA01.04.03.P002.F004</w:t>
          </w:r>
        </w:p>
      </w:tc>
    </w:tr>
    <w:tr w:rsidR="00947F75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47F75" w:rsidRDefault="00947F75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47F75" w:rsidRDefault="00947F75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47F75" w:rsidRDefault="00947F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47F75" w:rsidRDefault="00947F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:rsidR="00947F75" w:rsidRDefault="00947F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100D"/>
    <w:multiLevelType w:val="multilevel"/>
    <w:tmpl w:val="0CD819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1D135CB"/>
    <w:multiLevelType w:val="multilevel"/>
    <w:tmpl w:val="B6BE1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4C267C"/>
    <w:multiLevelType w:val="multilevel"/>
    <w:tmpl w:val="2994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E903AD"/>
    <w:multiLevelType w:val="multilevel"/>
    <w:tmpl w:val="487E66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EFB70A6"/>
    <w:multiLevelType w:val="multilevel"/>
    <w:tmpl w:val="9EA6B01C"/>
    <w:lvl w:ilvl="0">
      <w:start w:val="1"/>
      <w:numFmt w:val="bullet"/>
      <w:lvlText w:val="●"/>
      <w:lvlJc w:val="left"/>
      <w:pPr>
        <w:ind w:left="20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5D60A68"/>
    <w:multiLevelType w:val="multilevel"/>
    <w:tmpl w:val="B9045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0F3A52"/>
    <w:multiLevelType w:val="multilevel"/>
    <w:tmpl w:val="54B63C84"/>
    <w:lvl w:ilvl="0">
      <w:start w:val="1"/>
      <w:numFmt w:val="decimal"/>
      <w:lvlText w:val="%1."/>
      <w:lvlJc w:val="left"/>
      <w:pPr>
        <w:ind w:left="1440" w:hanging="360"/>
      </w:pPr>
      <w:rPr>
        <w:rFonts w:ascii="Arial" w:eastAsia="Arial" w:hAnsi="Arial" w:cs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6B9"/>
    <w:rsid w:val="00023FA1"/>
    <w:rsid w:val="00027AF1"/>
    <w:rsid w:val="00087982"/>
    <w:rsid w:val="0009110C"/>
    <w:rsid w:val="000E7895"/>
    <w:rsid w:val="000F2DF7"/>
    <w:rsid w:val="001033D1"/>
    <w:rsid w:val="00127652"/>
    <w:rsid w:val="001B585C"/>
    <w:rsid w:val="001E70EE"/>
    <w:rsid w:val="001F48A9"/>
    <w:rsid w:val="001F7C5C"/>
    <w:rsid w:val="00212D64"/>
    <w:rsid w:val="00294F1D"/>
    <w:rsid w:val="002B1B46"/>
    <w:rsid w:val="002E7FFD"/>
    <w:rsid w:val="00305F60"/>
    <w:rsid w:val="003212D4"/>
    <w:rsid w:val="00321DC7"/>
    <w:rsid w:val="0038296C"/>
    <w:rsid w:val="003D7F48"/>
    <w:rsid w:val="004204CF"/>
    <w:rsid w:val="005A14AA"/>
    <w:rsid w:val="005B6BF0"/>
    <w:rsid w:val="005F3B3C"/>
    <w:rsid w:val="005F529C"/>
    <w:rsid w:val="00617A5E"/>
    <w:rsid w:val="00636ED6"/>
    <w:rsid w:val="0065430F"/>
    <w:rsid w:val="006A1EE5"/>
    <w:rsid w:val="006D25D6"/>
    <w:rsid w:val="007137EE"/>
    <w:rsid w:val="00736CEB"/>
    <w:rsid w:val="00792246"/>
    <w:rsid w:val="0079640A"/>
    <w:rsid w:val="007B7F74"/>
    <w:rsid w:val="00803DE0"/>
    <w:rsid w:val="00861DAC"/>
    <w:rsid w:val="008A742A"/>
    <w:rsid w:val="00903514"/>
    <w:rsid w:val="009162E3"/>
    <w:rsid w:val="00947F75"/>
    <w:rsid w:val="009871EB"/>
    <w:rsid w:val="009D67D3"/>
    <w:rsid w:val="00A06B2B"/>
    <w:rsid w:val="00A171A1"/>
    <w:rsid w:val="00A34C57"/>
    <w:rsid w:val="00A60663"/>
    <w:rsid w:val="00A61FCF"/>
    <w:rsid w:val="00AA34EA"/>
    <w:rsid w:val="00AC10D7"/>
    <w:rsid w:val="00AC18EA"/>
    <w:rsid w:val="00AD07C3"/>
    <w:rsid w:val="00B64069"/>
    <w:rsid w:val="00BD40C8"/>
    <w:rsid w:val="00BE20BF"/>
    <w:rsid w:val="00C248CA"/>
    <w:rsid w:val="00C75713"/>
    <w:rsid w:val="00CA3A6A"/>
    <w:rsid w:val="00D26D8B"/>
    <w:rsid w:val="00D66190"/>
    <w:rsid w:val="00D863A0"/>
    <w:rsid w:val="00D86A62"/>
    <w:rsid w:val="00DA653A"/>
    <w:rsid w:val="00DE66BF"/>
    <w:rsid w:val="00E040B7"/>
    <w:rsid w:val="00E0799F"/>
    <w:rsid w:val="00E5682A"/>
    <w:rsid w:val="00E60623"/>
    <w:rsid w:val="00E743AF"/>
    <w:rsid w:val="00EC16B9"/>
    <w:rsid w:val="00EE484A"/>
    <w:rsid w:val="00F83441"/>
    <w:rsid w:val="00F92154"/>
    <w:rsid w:val="00FB3647"/>
    <w:rsid w:val="00FD7088"/>
    <w:rsid w:val="00FE7B75"/>
    <w:rsid w:val="00FF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8DA76"/>
  <w15:docId w15:val="{10D16B68-6EC0-41DA-80CE-60A7EE1CE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1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</w:pPr>
    <w:rPr>
      <w:rFonts w:ascii="Arial" w:eastAsia="Arial" w:hAnsi="Arial" w:cs="Arial"/>
      <w:sz w:val="22"/>
      <w:szCs w:val="22"/>
      <w:lang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qFormat/>
    <w:rsid w:val="005A14AA"/>
    <w:pPr>
      <w:spacing w:before="280" w:after="280"/>
      <w:textAlignment w:val="baseline"/>
    </w:pPr>
    <w:rPr>
      <w:kern w:val="2"/>
      <w:sz w:val="24"/>
      <w:szCs w:val="24"/>
      <w:lang w:eastAsia="zh-CN"/>
    </w:rPr>
  </w:style>
  <w:style w:type="character" w:styleId="Textoennegrita">
    <w:name w:val="Strong"/>
    <w:basedOn w:val="Fuentedeprrafopredeter"/>
    <w:uiPriority w:val="22"/>
    <w:qFormat/>
    <w:rsid w:val="005A14AA"/>
    <w:rPr>
      <w:b/>
      <w:bCs/>
    </w:rPr>
  </w:style>
  <w:style w:type="paragraph" w:customStyle="1" w:styleId="isselectedend">
    <w:name w:val="isselectedend"/>
    <w:basedOn w:val="Normal"/>
    <w:rsid w:val="005A14AA"/>
    <w:pPr>
      <w:suppressAutoHyphens w:val="0"/>
      <w:spacing w:before="100" w:beforeAutospacing="1" w:after="100" w:afterAutospacing="1"/>
    </w:pPr>
    <w:rPr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8SbVUi0GGoK0VtwFxvFPKIN6+HQ==">CgMxLjAyCGguZ2pkZ3hzOAByITFQbHRESkRUXzJicmRacjFkQkVjNld0VzZIRVExdXF2Vg==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</Pages>
  <Words>747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LEYDHER</dc:creator>
  <cp:lastModifiedBy>brigette loaiza</cp:lastModifiedBy>
  <cp:revision>58</cp:revision>
  <dcterms:created xsi:type="dcterms:W3CDTF">2025-01-23T21:25:00Z</dcterms:created>
  <dcterms:modified xsi:type="dcterms:W3CDTF">2025-12-15T20:09:00Z</dcterms:modified>
</cp:coreProperties>
</file>